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991C" w14:textId="77777777" w:rsidR="00BC1253" w:rsidRDefault="00C241D0">
      <w:pPr>
        <w:spacing w:after="59" w:line="259" w:lineRule="auto"/>
        <w:ind w:left="4513" w:firstLine="0"/>
        <w:jc w:val="left"/>
      </w:pPr>
      <w:r>
        <w:rPr>
          <w:noProof/>
        </w:rPr>
        <w:drawing>
          <wp:inline distT="0" distB="0" distL="0" distR="0" wp14:anchorId="2819D57A" wp14:editId="021F68F0">
            <wp:extent cx="733425" cy="7334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8788" w14:textId="77777777" w:rsidR="00BC1253" w:rsidRDefault="00C241D0">
      <w:pPr>
        <w:spacing w:after="0" w:line="259" w:lineRule="auto"/>
        <w:ind w:left="732" w:right="616"/>
        <w:jc w:val="center"/>
      </w:pPr>
      <w:r>
        <w:t xml:space="preserve">Ministério da Educação </w:t>
      </w:r>
    </w:p>
    <w:p w14:paraId="45646DBC" w14:textId="77777777" w:rsidR="00BC1253" w:rsidRDefault="00C241D0">
      <w:pPr>
        <w:spacing w:after="0" w:line="259" w:lineRule="auto"/>
        <w:ind w:left="732" w:right="712"/>
        <w:jc w:val="center"/>
      </w:pPr>
      <w:r>
        <w:t xml:space="preserve">Universidade Federal do Piauí </w:t>
      </w:r>
    </w:p>
    <w:p w14:paraId="30961576" w14:textId="08388ADD" w:rsidR="00BC1253" w:rsidRDefault="00C241D0">
      <w:pPr>
        <w:spacing w:after="0" w:line="259" w:lineRule="auto"/>
        <w:ind w:left="25" w:right="1"/>
        <w:jc w:val="center"/>
      </w:pPr>
      <w:r>
        <w:rPr>
          <w:b/>
        </w:rPr>
        <w:t>ADESÃO A SISTEMA DE REGISTR</w:t>
      </w:r>
      <w:r>
        <w:rPr>
          <w:b/>
        </w:rPr>
        <w:t>O DE PREÇOS</w:t>
      </w:r>
      <w:r>
        <w:t xml:space="preserve"> </w:t>
      </w:r>
    </w:p>
    <w:p w14:paraId="08C210FC" w14:textId="77777777" w:rsidR="00BC1253" w:rsidRDefault="00C241D0">
      <w:pPr>
        <w:spacing w:after="97" w:line="259" w:lineRule="auto"/>
        <w:ind w:left="11" w:firstLine="0"/>
        <w:jc w:val="center"/>
      </w:pPr>
      <w:r>
        <w:rPr>
          <w:b/>
        </w:rPr>
        <w:t>“CARONA”</w:t>
      </w:r>
      <w:r>
        <w:t xml:space="preserve"> </w:t>
      </w:r>
    </w:p>
    <w:p w14:paraId="1812411B" w14:textId="77777777" w:rsidR="00BC1253" w:rsidRDefault="00C241D0">
      <w:pPr>
        <w:spacing w:after="96" w:line="259" w:lineRule="auto"/>
        <w:ind w:left="68" w:firstLine="0"/>
        <w:jc w:val="center"/>
      </w:pPr>
      <w:r>
        <w:rPr>
          <w:b/>
        </w:rPr>
        <w:t xml:space="preserve"> </w:t>
      </w:r>
    </w:p>
    <w:p w14:paraId="0F586D12" w14:textId="77777777" w:rsidR="00BC1253" w:rsidRDefault="00C241D0" w:rsidP="00E041AB">
      <w:pPr>
        <w:spacing w:after="0" w:line="338" w:lineRule="auto"/>
        <w:ind w:left="1985" w:right="2339"/>
        <w:jc w:val="center"/>
      </w:pPr>
      <w:r>
        <w:rPr>
          <w:b/>
        </w:rPr>
        <w:t>DOCUMENTO DE QUALIFICAÇÃO DE DEMANDA</w:t>
      </w:r>
      <w:r>
        <w:t xml:space="preserve"> </w:t>
      </w:r>
      <w:r>
        <w:rPr>
          <w:b/>
        </w:rPr>
        <w:t xml:space="preserve">(ANEXO I) </w:t>
      </w:r>
    </w:p>
    <w:p w14:paraId="4E5D1139" w14:textId="77777777" w:rsidR="00BC1253" w:rsidRDefault="00C241D0">
      <w:pPr>
        <w:spacing w:after="96" w:line="259" w:lineRule="auto"/>
        <w:ind w:left="68" w:firstLine="0"/>
        <w:jc w:val="center"/>
      </w:pPr>
      <w:r>
        <w:rPr>
          <w:b/>
        </w:rPr>
        <w:t xml:space="preserve"> </w:t>
      </w:r>
    </w:p>
    <w:p w14:paraId="636A8EB2" w14:textId="77777777" w:rsidR="00BC1253" w:rsidRDefault="00C241D0">
      <w:pPr>
        <w:pStyle w:val="Ttulo1"/>
        <w:ind w:left="25" w:right="9"/>
      </w:pPr>
      <w:r>
        <w:t xml:space="preserve">Tipo de processo no SIPAC: ADESÃO DE ATA DE PREGÃO Assunto detalhado no SIPAC: ADESÃO DO PREGÃO Nº XX/20XX </w:t>
      </w:r>
      <w:r>
        <w:t>–</w:t>
      </w:r>
      <w:r>
        <w:t xml:space="preserve"> NOME DO ÓRGÃO OU EMPRESA</w:t>
      </w:r>
      <w:r>
        <w:rPr>
          <w:b w:val="0"/>
        </w:rPr>
        <w:t xml:space="preserve"> </w:t>
      </w:r>
    </w:p>
    <w:tbl>
      <w:tblPr>
        <w:tblStyle w:val="Tabelacomgrade"/>
        <w:tblpPr w:leftFromText="141" w:rightFromText="141" w:vertAnchor="text" w:horzAnchor="margin" w:tblpX="137" w:tblpY="-76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041AB" w14:paraId="61F9F6A2" w14:textId="77777777" w:rsidTr="00E041AB">
        <w:tc>
          <w:tcPr>
            <w:tcW w:w="9918" w:type="dxa"/>
          </w:tcPr>
          <w:p w14:paraId="26889CF4" w14:textId="77777777" w:rsidR="00E041AB" w:rsidRDefault="00E041AB" w:rsidP="00E041AB">
            <w:pPr>
              <w:spacing w:after="132" w:line="259" w:lineRule="auto"/>
              <w:ind w:left="0" w:firstLine="0"/>
              <w:jc w:val="left"/>
              <w:rPr>
                <w:b/>
              </w:rPr>
            </w:pPr>
            <w:r>
              <w:t>Órgão/Entidade: UNIVERSIDADE FEDERAL DO PIAUÍ</w:t>
            </w:r>
          </w:p>
        </w:tc>
      </w:tr>
      <w:tr w:rsidR="00E041AB" w14:paraId="47ABA70A" w14:textId="77777777" w:rsidTr="00E041AB">
        <w:tc>
          <w:tcPr>
            <w:tcW w:w="9918" w:type="dxa"/>
          </w:tcPr>
          <w:p w14:paraId="258A5A01" w14:textId="1D165D2C" w:rsidR="00E041AB" w:rsidRDefault="00E041AB" w:rsidP="00E041AB">
            <w:pPr>
              <w:spacing w:after="132" w:line="259" w:lineRule="auto"/>
              <w:ind w:left="0" w:firstLine="0"/>
              <w:jc w:val="left"/>
            </w:pPr>
            <w:r>
              <w:t>Setor Requisitante (Unidade/Setor/Departamento):</w:t>
            </w:r>
          </w:p>
        </w:tc>
      </w:tr>
    </w:tbl>
    <w:tbl>
      <w:tblPr>
        <w:tblStyle w:val="TableGrid"/>
        <w:tblW w:w="9876" w:type="dxa"/>
        <w:tblInd w:w="137" w:type="dxa"/>
        <w:tblCellMar>
          <w:top w:w="74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93"/>
        <w:gridCol w:w="5516"/>
        <w:gridCol w:w="175"/>
        <w:gridCol w:w="3892"/>
      </w:tblGrid>
      <w:tr w:rsidR="00BC1253" w14:paraId="7244A6CF" w14:textId="77777777" w:rsidTr="00E041AB">
        <w:trPr>
          <w:trHeight w:val="346"/>
        </w:trPr>
        <w:tc>
          <w:tcPr>
            <w:tcW w:w="5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7DF9" w14:textId="77777777" w:rsidR="00BC1253" w:rsidRDefault="00C241D0">
            <w:pPr>
              <w:spacing w:after="0" w:line="259" w:lineRule="auto"/>
              <w:ind w:left="0" w:firstLine="0"/>
              <w:jc w:val="left"/>
            </w:pPr>
            <w:r>
              <w:t>Responsável pela demanda:</w:t>
            </w:r>
            <w:r>
              <w:rPr>
                <w:b/>
              </w:rPr>
              <w:t xml:space="preserve"> </w:t>
            </w:r>
          </w:p>
        </w:tc>
        <w:tc>
          <w:tcPr>
            <w:tcW w:w="1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E1952B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790C" w14:textId="77777777" w:rsidR="00BC1253" w:rsidRDefault="00C241D0">
            <w:pPr>
              <w:spacing w:after="0" w:line="259" w:lineRule="auto"/>
              <w:ind w:left="0" w:firstLine="0"/>
              <w:jc w:val="left"/>
            </w:pPr>
            <w:r>
              <w:t>Matrícula/SIAPE:</w:t>
            </w:r>
            <w:r>
              <w:rPr>
                <w:b/>
              </w:rPr>
              <w:t xml:space="preserve"> </w:t>
            </w:r>
          </w:p>
        </w:tc>
      </w:tr>
      <w:tr w:rsidR="00BC1253" w14:paraId="3E51586C" w14:textId="77777777" w:rsidTr="00E041AB">
        <w:trPr>
          <w:trHeight w:val="346"/>
        </w:trPr>
        <w:tc>
          <w:tcPr>
            <w:tcW w:w="5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5127" w14:textId="77777777" w:rsidR="00BC1253" w:rsidRDefault="00C241D0">
            <w:pPr>
              <w:spacing w:after="0" w:line="259" w:lineRule="auto"/>
              <w:ind w:left="0" w:firstLine="0"/>
              <w:jc w:val="left"/>
            </w:pPr>
            <w:r>
              <w:t>E-mail:</w:t>
            </w:r>
            <w:r>
              <w:rPr>
                <w:b/>
              </w:rPr>
              <w:t xml:space="preserve"> </w:t>
            </w:r>
          </w:p>
        </w:tc>
        <w:tc>
          <w:tcPr>
            <w:tcW w:w="1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F62C0B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8AE4" w14:textId="77777777" w:rsidR="00BC1253" w:rsidRDefault="00C241D0">
            <w:pPr>
              <w:spacing w:after="0" w:line="259" w:lineRule="auto"/>
              <w:ind w:left="0" w:firstLine="0"/>
              <w:jc w:val="left"/>
            </w:pPr>
            <w:r>
              <w:t xml:space="preserve">Telefone: </w:t>
            </w:r>
            <w:proofErr w:type="gramStart"/>
            <w:r>
              <w:t>(  )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C1253" w14:paraId="53200577" w14:textId="77777777">
        <w:trPr>
          <w:trHeight w:val="346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B9E9FF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52AF68" w14:textId="77777777" w:rsidR="00BC1253" w:rsidRDefault="00C241D0">
            <w:pPr>
              <w:spacing w:after="0" w:line="259" w:lineRule="auto"/>
              <w:ind w:left="0" w:right="294" w:firstLine="0"/>
              <w:jc w:val="center"/>
            </w:pPr>
            <w:r>
              <w:rPr>
                <w:b/>
              </w:rPr>
              <w:t>INFORMAÇÕES DO ITEM</w:t>
            </w:r>
            <w:r>
              <w:t xml:space="preserve"> </w:t>
            </w:r>
          </w:p>
        </w:tc>
      </w:tr>
      <w:tr w:rsidR="00BC1253" w14:paraId="123A686A" w14:textId="77777777">
        <w:trPr>
          <w:trHeight w:val="137"/>
        </w:trPr>
        <w:tc>
          <w:tcPr>
            <w:tcW w:w="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7E9A86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FAB68F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</w:tr>
      <w:tr w:rsidR="00BC1253" w14:paraId="21C3FFA5" w14:textId="77777777">
        <w:trPr>
          <w:trHeight w:val="403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C46387" w14:textId="77777777" w:rsidR="00BC1253" w:rsidRDefault="00C241D0">
            <w:pPr>
              <w:spacing w:after="0" w:line="259" w:lineRule="auto"/>
              <w:ind w:left="55" w:firstLine="0"/>
            </w:pPr>
            <w:r>
              <w:t xml:space="preserve">(   </w:t>
            </w:r>
          </w:p>
        </w:tc>
        <w:tc>
          <w:tcPr>
            <w:tcW w:w="958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A2B14A6" w14:textId="77777777" w:rsidR="00BC1253" w:rsidRDefault="00C241D0">
            <w:pPr>
              <w:spacing w:after="0" w:line="259" w:lineRule="auto"/>
              <w:ind w:left="0" w:firstLine="0"/>
              <w:jc w:val="left"/>
            </w:pPr>
            <w:r>
              <w:t xml:space="preserve">) Material: </w:t>
            </w:r>
          </w:p>
        </w:tc>
      </w:tr>
      <w:tr w:rsidR="00BC1253" w14:paraId="14035E75" w14:textId="77777777">
        <w:trPr>
          <w:trHeight w:val="355"/>
        </w:trPr>
        <w:tc>
          <w:tcPr>
            <w:tcW w:w="2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7332086" w14:textId="77777777" w:rsidR="00BC1253" w:rsidRDefault="00C241D0">
            <w:pPr>
              <w:spacing w:after="0" w:line="259" w:lineRule="auto"/>
              <w:ind w:left="55" w:firstLine="0"/>
            </w:pPr>
            <w:r>
              <w:t xml:space="preserve">(   </w:t>
            </w:r>
          </w:p>
        </w:tc>
        <w:tc>
          <w:tcPr>
            <w:tcW w:w="95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73AEBC" w14:textId="77777777" w:rsidR="00BC1253" w:rsidRDefault="00C241D0">
            <w:pPr>
              <w:spacing w:after="0" w:line="259" w:lineRule="auto"/>
              <w:ind w:left="0" w:firstLine="0"/>
              <w:jc w:val="left"/>
            </w:pPr>
            <w:r>
              <w:t xml:space="preserve">) </w:t>
            </w:r>
            <w:proofErr w:type="gramStart"/>
            <w:r>
              <w:t>Consumo  (</w:t>
            </w:r>
            <w:proofErr w:type="gramEnd"/>
            <w:r>
              <w:t xml:space="preserve">   </w:t>
            </w:r>
            <w:r>
              <w:t xml:space="preserve">) Permanente </w:t>
            </w:r>
          </w:p>
        </w:tc>
      </w:tr>
      <w:tr w:rsidR="00BC1253" w14:paraId="4ADFA70B" w14:textId="77777777">
        <w:trPr>
          <w:trHeight w:val="139"/>
        </w:trPr>
        <w:tc>
          <w:tcPr>
            <w:tcW w:w="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4B613B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DDED26" w14:textId="77777777" w:rsidR="00BC1253" w:rsidRPr="00E041AB" w:rsidRDefault="00BC1253" w:rsidP="00E041AB">
            <w:pPr>
              <w:pStyle w:val="SemEspaamento"/>
            </w:pPr>
          </w:p>
        </w:tc>
      </w:tr>
      <w:tr w:rsidR="00BC1253" w14:paraId="5EB56150" w14:textId="77777777">
        <w:trPr>
          <w:trHeight w:val="402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181B7B" w14:textId="77777777" w:rsidR="00BC1253" w:rsidRDefault="00C241D0">
            <w:pPr>
              <w:spacing w:after="0" w:line="259" w:lineRule="auto"/>
              <w:ind w:left="55" w:firstLine="0"/>
            </w:pPr>
            <w:r>
              <w:t xml:space="preserve">(   </w:t>
            </w:r>
          </w:p>
        </w:tc>
        <w:tc>
          <w:tcPr>
            <w:tcW w:w="958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4E2DFEE" w14:textId="77777777" w:rsidR="00BC1253" w:rsidRDefault="00C241D0">
            <w:pPr>
              <w:spacing w:after="0" w:line="259" w:lineRule="auto"/>
              <w:ind w:left="0" w:firstLine="0"/>
              <w:jc w:val="left"/>
            </w:pPr>
            <w:r>
              <w:t xml:space="preserve">) Serviços: </w:t>
            </w:r>
          </w:p>
        </w:tc>
      </w:tr>
      <w:tr w:rsidR="00BC1253" w14:paraId="38FB1F9B" w14:textId="77777777">
        <w:trPr>
          <w:trHeight w:val="354"/>
        </w:trPr>
        <w:tc>
          <w:tcPr>
            <w:tcW w:w="2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6313B6" w14:textId="77777777" w:rsidR="00BC1253" w:rsidRDefault="00C241D0">
            <w:pPr>
              <w:spacing w:after="0" w:line="259" w:lineRule="auto"/>
              <w:ind w:left="55" w:firstLine="0"/>
            </w:pPr>
            <w:r>
              <w:t xml:space="preserve">(   </w:t>
            </w:r>
          </w:p>
        </w:tc>
        <w:tc>
          <w:tcPr>
            <w:tcW w:w="95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F826F3" w14:textId="77777777" w:rsidR="00BC1253" w:rsidRDefault="00C241D0">
            <w:pPr>
              <w:spacing w:after="0" w:line="259" w:lineRule="auto"/>
              <w:ind w:left="0" w:firstLine="0"/>
              <w:jc w:val="left"/>
            </w:pPr>
            <w:r>
              <w:t>) Não continuado</w:t>
            </w:r>
            <w:proofErr w:type="gramStart"/>
            <w:r>
              <w:t xml:space="preserve">   (</w:t>
            </w:r>
            <w:proofErr w:type="gramEnd"/>
            <w:r>
              <w:t xml:space="preserve">   ) Continuado   (   ) Prazo Indeterminado* </w:t>
            </w:r>
          </w:p>
        </w:tc>
      </w:tr>
    </w:tbl>
    <w:p w14:paraId="14F8434B" w14:textId="77777777" w:rsidR="00BC1253" w:rsidRDefault="00C241D0">
      <w:pPr>
        <w:spacing w:after="96" w:line="259" w:lineRule="auto"/>
        <w:ind w:left="51" w:firstLine="0"/>
        <w:jc w:val="left"/>
      </w:pPr>
      <w:r>
        <w:rPr>
          <w:b/>
        </w:rPr>
        <w:t xml:space="preserve"> </w:t>
      </w:r>
    </w:p>
    <w:p w14:paraId="133A60C0" w14:textId="77777777" w:rsidR="00BC1253" w:rsidRDefault="00C241D0">
      <w:pPr>
        <w:numPr>
          <w:ilvl w:val="0"/>
          <w:numId w:val="9"/>
        </w:numPr>
        <w:spacing w:after="98" w:line="259" w:lineRule="auto"/>
        <w:ind w:left="214" w:hanging="178"/>
        <w:jc w:val="left"/>
      </w:pPr>
      <w:r>
        <w:rPr>
          <w:b/>
          <w:u w:val="single" w:color="000000"/>
        </w:rPr>
        <w:t>– OBJETO DA CONTRATAÇÃO</w:t>
      </w:r>
      <w:r>
        <w:t xml:space="preserve"> </w:t>
      </w:r>
    </w:p>
    <w:p w14:paraId="419E6AAF" w14:textId="77777777" w:rsidR="00BC1253" w:rsidRDefault="00C241D0">
      <w:pPr>
        <w:spacing w:after="0" w:line="259" w:lineRule="auto"/>
        <w:ind w:left="51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74" w:type="dxa"/>
        <w:tblInd w:w="-70" w:type="dxa"/>
        <w:tblCellMar>
          <w:top w:w="52" w:type="dxa"/>
          <w:left w:w="106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975"/>
        <w:gridCol w:w="1870"/>
        <w:gridCol w:w="1675"/>
        <w:gridCol w:w="1701"/>
        <w:gridCol w:w="1844"/>
        <w:gridCol w:w="2009"/>
      </w:tblGrid>
      <w:tr w:rsidR="00BC1253" w14:paraId="5C66634D" w14:textId="77777777">
        <w:trPr>
          <w:trHeight w:val="547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F999B" w14:textId="77777777" w:rsidR="00BC1253" w:rsidRDefault="00C241D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PREGÃO: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4CDF0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D4921" w14:textId="77777777" w:rsidR="00BC1253" w:rsidRDefault="00C241D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UASG: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2B41C5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6E0B0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</w:tr>
      <w:tr w:rsidR="00BC1253" w14:paraId="7F3F17D9" w14:textId="77777777">
        <w:trPr>
          <w:trHeight w:val="546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C76FC" w14:textId="77777777" w:rsidR="00BC1253" w:rsidRDefault="00C241D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FORNECEDOR: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D7E9C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EF114" w14:textId="77777777" w:rsidR="00BC1253" w:rsidRDefault="00C241D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CNPJ: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934DE7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07541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</w:tr>
      <w:tr w:rsidR="00BC1253" w14:paraId="75AF1B5B" w14:textId="77777777">
        <w:trPr>
          <w:trHeight w:val="83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282ECD9" w14:textId="77777777" w:rsidR="00BC1253" w:rsidRDefault="00C241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Item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C514FA" w14:textId="77777777" w:rsidR="00BC1253" w:rsidRDefault="00C241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Descrição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AC293FD" w14:textId="77777777" w:rsidR="00BC1253" w:rsidRDefault="00C241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Unidade de fornecimento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5B40A3B" w14:textId="77777777" w:rsidR="00BC1253" w:rsidRDefault="00C241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Quantidade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F9518C" w14:textId="77777777" w:rsidR="00BC1253" w:rsidRDefault="00C241D0">
            <w:pPr>
              <w:spacing w:after="97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Valor Unitário </w:t>
            </w:r>
          </w:p>
          <w:p w14:paraId="35BA5914" w14:textId="77777777" w:rsidR="00BC1253" w:rsidRDefault="00C241D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(R$)</w:t>
            </w:r>
            <w: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8F81959" w14:textId="77777777" w:rsidR="00BC1253" w:rsidRDefault="00C241D0">
            <w:pPr>
              <w:spacing w:after="97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Valor Total </w:t>
            </w:r>
          </w:p>
          <w:p w14:paraId="70F1574D" w14:textId="77777777" w:rsidR="00BC1253" w:rsidRDefault="00C241D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(R$)</w:t>
            </w:r>
            <w:r>
              <w:t xml:space="preserve"> </w:t>
            </w:r>
          </w:p>
        </w:tc>
      </w:tr>
      <w:tr w:rsidR="00BC1253" w14:paraId="38A7E314" w14:textId="77777777">
        <w:trPr>
          <w:trHeight w:val="42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71F6" w14:textId="77777777" w:rsidR="00BC1253" w:rsidRDefault="00C241D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C69B" w14:textId="77777777" w:rsidR="00BC1253" w:rsidRDefault="00C241D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F2CB" w14:textId="77777777" w:rsidR="00BC1253" w:rsidRDefault="00C241D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F7FD" w14:textId="77777777" w:rsidR="00BC1253" w:rsidRDefault="00C241D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7F20" w14:textId="77777777" w:rsidR="00BC1253" w:rsidRDefault="00C241D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BCC7" w14:textId="77777777" w:rsidR="00BC1253" w:rsidRDefault="00C241D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BC1253" w14:paraId="741816BF" w14:textId="77777777">
        <w:trPr>
          <w:trHeight w:val="42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465E" w14:textId="77777777" w:rsidR="00BC1253" w:rsidRDefault="00C241D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3E4C" w14:textId="77777777" w:rsidR="00BC1253" w:rsidRDefault="00C241D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9B4A" w14:textId="77777777" w:rsidR="00BC1253" w:rsidRDefault="00C241D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29C4" w14:textId="77777777" w:rsidR="00BC1253" w:rsidRDefault="00C241D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33C5" w14:textId="77777777" w:rsidR="00BC1253" w:rsidRDefault="00C241D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83E" w14:textId="77777777" w:rsidR="00BC1253" w:rsidRDefault="00C241D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BC1253" w14:paraId="4FD4AFCF" w14:textId="77777777">
        <w:trPr>
          <w:trHeight w:val="422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D8E61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BBF5C7" w14:textId="77777777" w:rsidR="00BC1253" w:rsidRDefault="00C241D0">
            <w:pPr>
              <w:spacing w:after="0" w:line="259" w:lineRule="auto"/>
              <w:ind w:left="0" w:firstLine="0"/>
              <w:jc w:val="left"/>
            </w:pPr>
            <w:r>
              <w:t xml:space="preserve">Valor total a contratar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0CBA1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AE8A" w14:textId="77777777" w:rsidR="00BC1253" w:rsidRDefault="00C241D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2D698393" w14:textId="77777777" w:rsidR="00BC1253" w:rsidRDefault="00C241D0">
      <w:pPr>
        <w:spacing w:after="96" w:line="259" w:lineRule="auto"/>
        <w:ind w:left="51" w:firstLine="0"/>
        <w:jc w:val="left"/>
      </w:pPr>
      <w:r>
        <w:t xml:space="preserve"> </w:t>
      </w:r>
    </w:p>
    <w:p w14:paraId="43E95D0B" w14:textId="77777777" w:rsidR="00BC1253" w:rsidRDefault="00C241D0">
      <w:pPr>
        <w:numPr>
          <w:ilvl w:val="0"/>
          <w:numId w:val="9"/>
        </w:numPr>
        <w:spacing w:after="148" w:line="259" w:lineRule="auto"/>
        <w:ind w:left="214" w:hanging="178"/>
        <w:jc w:val="left"/>
      </w:pPr>
      <w:r>
        <w:rPr>
          <w:b/>
          <w:u w:val="single" w:color="000000"/>
        </w:rPr>
        <w:t>– JUSTIFICATIVA DO SOLICITANTE</w:t>
      </w:r>
      <w:r>
        <w:t xml:space="preserve"> </w:t>
      </w:r>
    </w:p>
    <w:p w14:paraId="6AA34323" w14:textId="77777777" w:rsidR="00BC1253" w:rsidRDefault="00C241D0">
      <w:pPr>
        <w:spacing w:after="28"/>
        <w:ind w:left="821" w:right="29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Justificativa fundamentada e objetiva dos quantitativos pleiteados de modo que reste comprovado que o dimensionamento é adequado para a aquisição/contratação proposta. </w:t>
      </w:r>
    </w:p>
    <w:p w14:paraId="1453953F" w14:textId="77777777" w:rsidR="00BC1253" w:rsidRDefault="00C241D0">
      <w:pPr>
        <w:spacing w:after="20" w:line="259" w:lineRule="auto"/>
        <w:ind w:left="2382" w:firstLine="0"/>
        <w:jc w:val="left"/>
      </w:pPr>
      <w:r>
        <w:t xml:space="preserve"> </w:t>
      </w:r>
    </w:p>
    <w:p w14:paraId="65914B34" w14:textId="77777777" w:rsidR="00BC1253" w:rsidRDefault="00C241D0">
      <w:pPr>
        <w:spacing w:after="0" w:line="259" w:lineRule="auto"/>
        <w:ind w:left="2382" w:firstLine="0"/>
        <w:jc w:val="left"/>
      </w:pPr>
      <w:r>
        <w:t xml:space="preserve"> </w:t>
      </w:r>
    </w:p>
    <w:p w14:paraId="11FF085F" w14:textId="77777777" w:rsidR="00BC1253" w:rsidRDefault="00C241D0">
      <w:pPr>
        <w:spacing w:after="142" w:line="259" w:lineRule="auto"/>
        <w:ind w:left="2382" w:firstLine="0"/>
        <w:jc w:val="left"/>
      </w:pPr>
      <w:r>
        <w:t xml:space="preserve"> </w:t>
      </w:r>
    </w:p>
    <w:p w14:paraId="7FF0EF5D" w14:textId="77777777" w:rsidR="00BC1253" w:rsidRDefault="00C241D0">
      <w:pPr>
        <w:spacing w:after="148" w:line="259" w:lineRule="auto"/>
        <w:ind w:left="46"/>
        <w:jc w:val="left"/>
      </w:pPr>
      <w:r>
        <w:rPr>
          <w:b/>
          <w:u w:val="single" w:color="000000"/>
        </w:rPr>
        <w:t xml:space="preserve">3- JUSTIFICATIVA DO GESTOR </w:t>
      </w:r>
      <w:r>
        <w:t xml:space="preserve"> </w:t>
      </w:r>
    </w:p>
    <w:p w14:paraId="591BAE3B" w14:textId="77777777" w:rsidR="00BC1253" w:rsidRDefault="00C241D0">
      <w:pPr>
        <w:spacing w:after="26"/>
        <w:ind w:left="46" w:right="29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Justificativa do gestor incluindo os benefícios a serem gerados com o atendimento da solicitação e/ou possíveis prejuízos caso o pleito não seja atendido.</w:t>
      </w:r>
      <w:r>
        <w:rPr>
          <w:b/>
        </w:rPr>
        <w:t xml:space="preserve"> </w:t>
      </w:r>
    </w:p>
    <w:p w14:paraId="15F7F98F" w14:textId="77777777" w:rsidR="00BC1253" w:rsidRDefault="00C241D0">
      <w:pPr>
        <w:ind w:left="46" w:right="29"/>
      </w:pPr>
      <w:r>
        <w:t xml:space="preserve">Nota: Entende-se como Gestor, o responsável pelo Centro de Ensino ou </w:t>
      </w:r>
      <w:r>
        <w:rPr>
          <w:i/>
        </w:rPr>
        <w:t xml:space="preserve">Campus, </w:t>
      </w:r>
      <w:r>
        <w:t>Pró-Reitores, Superinte</w:t>
      </w:r>
      <w:r>
        <w:t>ndentes, Diretores.</w:t>
      </w:r>
      <w:r>
        <w:rPr>
          <w:b/>
        </w:rPr>
        <w:t xml:space="preserve"> </w:t>
      </w:r>
    </w:p>
    <w:p w14:paraId="652D9A8B" w14:textId="77777777" w:rsidR="00BC1253" w:rsidRDefault="00C241D0">
      <w:pPr>
        <w:spacing w:after="98" w:line="259" w:lineRule="auto"/>
        <w:ind w:left="46"/>
        <w:jc w:val="left"/>
      </w:pPr>
      <w:r>
        <w:rPr>
          <w:b/>
          <w:u w:val="single" w:color="000000"/>
        </w:rPr>
        <w:t>4- ASPECTOS DE ORDEM TÉCNICA</w:t>
      </w:r>
      <w:r>
        <w:t xml:space="preserve"> </w:t>
      </w:r>
    </w:p>
    <w:p w14:paraId="218EBE29" w14:textId="77777777" w:rsidR="00BC1253" w:rsidRDefault="00C241D0">
      <w:pPr>
        <w:spacing w:after="0" w:line="259" w:lineRule="auto"/>
        <w:ind w:left="51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10" w:type="dxa"/>
        <w:tblInd w:w="195" w:type="dxa"/>
        <w:tblCellMar>
          <w:top w:w="52" w:type="dxa"/>
          <w:left w:w="10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402"/>
        <w:gridCol w:w="1276"/>
        <w:gridCol w:w="1132"/>
      </w:tblGrid>
      <w:tr w:rsidR="00BC1253" w14:paraId="7C1983A3" w14:textId="77777777">
        <w:trPr>
          <w:trHeight w:val="422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C21E170" w14:textId="77777777" w:rsidR="00BC1253" w:rsidRDefault="00C241D0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ITEM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AD28EE2" w14:textId="77777777" w:rsidR="00BC1253" w:rsidRDefault="00C241D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SIM</w:t>
            </w:r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AC03E0E" w14:textId="77777777" w:rsidR="00BC1253" w:rsidRDefault="00C241D0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NÃO</w:t>
            </w:r>
            <w:r>
              <w:t xml:space="preserve"> </w:t>
            </w:r>
          </w:p>
        </w:tc>
      </w:tr>
      <w:tr w:rsidR="00BC1253" w14:paraId="1F08FAB7" w14:textId="77777777">
        <w:trPr>
          <w:trHeight w:val="597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FB46" w14:textId="77777777" w:rsidR="00BC1253" w:rsidRDefault="00C241D0">
            <w:pPr>
              <w:spacing w:after="0" w:line="259" w:lineRule="auto"/>
              <w:ind w:left="1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O serviço ou bem registrado na Ata decorre de licitação realizada pelo Sistema de Registro de Preços?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9E66" w14:textId="77777777" w:rsidR="00BC1253" w:rsidRDefault="00C241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6D2C" w14:textId="77777777" w:rsidR="00BC1253" w:rsidRDefault="00C241D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C1253" w14:paraId="14DC29B4" w14:textId="77777777">
        <w:trPr>
          <w:trHeight w:val="422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0E21" w14:textId="77777777" w:rsidR="00BC1253" w:rsidRDefault="00C241D0">
            <w:pPr>
              <w:tabs>
                <w:tab w:val="right" w:pos="723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t xml:space="preserve">O edital realizado para o registro de preços admite adesão à Ata?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50C" w14:textId="77777777" w:rsidR="00BC1253" w:rsidRDefault="00C241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EE21" w14:textId="77777777" w:rsidR="00BC1253" w:rsidRDefault="00C241D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C1253" w14:paraId="74D373F5" w14:textId="77777777">
        <w:trPr>
          <w:trHeight w:val="595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9D54" w14:textId="77777777" w:rsidR="00BC1253" w:rsidRDefault="00C241D0">
            <w:pPr>
              <w:spacing w:after="0" w:line="259" w:lineRule="auto"/>
              <w:ind w:left="1" w:firstLine="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A Ata de Registro de Preços é gerenciada por órgão ou entidade da Administração Pública Federal?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8F88" w14:textId="77777777" w:rsidR="00BC1253" w:rsidRDefault="00C241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4373" w14:textId="77777777" w:rsidR="00BC1253" w:rsidRDefault="00C241D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C1253" w14:paraId="4DF8DFCC" w14:textId="77777777">
        <w:trPr>
          <w:trHeight w:val="425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6E65" w14:textId="77777777" w:rsidR="00BC1253" w:rsidRDefault="00C241D0">
            <w:pPr>
              <w:tabs>
                <w:tab w:val="center" w:pos="273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t xml:space="preserve">A Ata de Registro de Preços está vigente?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0436" w14:textId="77777777" w:rsidR="00BC1253" w:rsidRDefault="00C241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7EA1" w14:textId="77777777" w:rsidR="00BC1253" w:rsidRDefault="00C241D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C1253" w14:paraId="5578C675" w14:textId="77777777">
        <w:trPr>
          <w:trHeight w:val="929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71F2" w14:textId="77777777" w:rsidR="00BC1253" w:rsidRDefault="00C241D0">
            <w:pPr>
              <w:spacing w:after="0" w:line="259" w:lineRule="auto"/>
              <w:ind w:left="1" w:right="53" w:firstLine="0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Consta no edital realizado para o registro de preços o quantitativo reservado para as aquisições pelo órgão gerenciador, órgãos participantes e, também, pelos órgãos não participantes?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2CC7" w14:textId="77777777" w:rsidR="00BC1253" w:rsidRDefault="00C241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9C4A" w14:textId="77777777" w:rsidR="00BC1253" w:rsidRDefault="00C241D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5624ED9" w14:textId="77777777" w:rsidR="00BC1253" w:rsidRDefault="00C241D0">
      <w:pPr>
        <w:spacing w:after="0" w:line="259" w:lineRule="auto"/>
        <w:ind w:left="19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32" w:type="dxa"/>
        <w:tblInd w:w="137" w:type="dxa"/>
        <w:tblCellMar>
          <w:top w:w="74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89"/>
        <w:gridCol w:w="4921"/>
        <w:gridCol w:w="1622"/>
        <w:gridCol w:w="3309"/>
        <w:gridCol w:w="91"/>
      </w:tblGrid>
      <w:tr w:rsidR="00BC1253" w14:paraId="266F4957" w14:textId="77777777" w:rsidTr="00E041AB">
        <w:trPr>
          <w:gridBefore w:val="1"/>
          <w:gridAfter w:val="1"/>
          <w:wBefore w:w="89" w:type="dxa"/>
          <w:wAfter w:w="91" w:type="dxa"/>
          <w:trHeight w:val="348"/>
        </w:trPr>
        <w:tc>
          <w:tcPr>
            <w:tcW w:w="6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779439" w14:textId="77777777" w:rsidR="00BC1253" w:rsidRDefault="00C241D0">
            <w:pPr>
              <w:spacing w:after="0" w:line="259" w:lineRule="auto"/>
              <w:ind w:left="55" w:firstLine="0"/>
              <w:jc w:val="left"/>
            </w:pPr>
            <w:r>
              <w:t xml:space="preserve">INFORMAÇÕES GERENCIAIS </w:t>
            </w:r>
          </w:p>
        </w:tc>
        <w:tc>
          <w:tcPr>
            <w:tcW w:w="3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7E5428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</w:tr>
      <w:tr w:rsidR="00E041AB" w14:paraId="39B80D21" w14:textId="77777777" w:rsidTr="00E041AB">
        <w:trPr>
          <w:gridBefore w:val="1"/>
          <w:gridAfter w:val="1"/>
          <w:wBefore w:w="89" w:type="dxa"/>
          <w:wAfter w:w="91" w:type="dxa"/>
          <w:trHeight w:val="348"/>
        </w:trPr>
        <w:tc>
          <w:tcPr>
            <w:tcW w:w="6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87EEAC" w14:textId="4A4BF7B3" w:rsidR="00E041AB" w:rsidRDefault="00E041AB" w:rsidP="00E041AB">
            <w:pPr>
              <w:spacing w:after="0" w:line="259" w:lineRule="auto"/>
              <w:ind w:left="55" w:firstLine="0"/>
              <w:jc w:val="left"/>
            </w:pPr>
            <w:r>
              <w:t xml:space="preserve">Grau de prioridade da aquisição: </w:t>
            </w:r>
            <w:proofErr w:type="gramStart"/>
            <w:r>
              <w:t>(  )</w:t>
            </w:r>
            <w:proofErr w:type="gramEnd"/>
            <w:r>
              <w:t xml:space="preserve"> Baixa              (  ) Média              </w:t>
            </w:r>
          </w:p>
        </w:tc>
        <w:tc>
          <w:tcPr>
            <w:tcW w:w="3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DC33B2" w14:textId="5F6A7906" w:rsidR="00E041AB" w:rsidRDefault="00E041AB" w:rsidP="00E041AB">
            <w:pPr>
              <w:spacing w:after="160" w:line="259" w:lineRule="auto"/>
              <w:ind w:left="0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Alta </w:t>
            </w:r>
          </w:p>
        </w:tc>
      </w:tr>
      <w:tr w:rsidR="00E041AB" w14:paraId="387B0E90" w14:textId="77777777" w:rsidTr="00E041AB">
        <w:trPr>
          <w:gridBefore w:val="1"/>
          <w:gridAfter w:val="1"/>
          <w:wBefore w:w="89" w:type="dxa"/>
          <w:wAfter w:w="91" w:type="dxa"/>
          <w:trHeight w:val="348"/>
        </w:trPr>
        <w:tc>
          <w:tcPr>
            <w:tcW w:w="6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F14AA" w14:textId="118C741B" w:rsidR="00E041AB" w:rsidRDefault="00E041AB" w:rsidP="00E041AB">
            <w:pPr>
              <w:spacing w:after="0" w:line="259" w:lineRule="auto"/>
              <w:ind w:left="55" w:firstLine="0"/>
              <w:jc w:val="left"/>
            </w:pPr>
            <w:r>
              <w:t>Data estimada para a necessidade do item:  ___/____/_____</w:t>
            </w:r>
          </w:p>
        </w:tc>
        <w:tc>
          <w:tcPr>
            <w:tcW w:w="3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08B100" w14:textId="77777777" w:rsidR="00E041AB" w:rsidRDefault="00E041AB" w:rsidP="00E041AB">
            <w:pPr>
              <w:spacing w:after="160" w:line="259" w:lineRule="auto"/>
              <w:ind w:left="0" w:firstLine="0"/>
              <w:jc w:val="left"/>
            </w:pPr>
          </w:p>
        </w:tc>
      </w:tr>
      <w:tr w:rsidR="00E041AB" w14:paraId="62B1B980" w14:textId="77777777" w:rsidTr="00E041AB">
        <w:tblPrEx>
          <w:tblCellMar>
            <w:top w:w="53" w:type="dxa"/>
            <w:left w:w="79" w:type="dxa"/>
            <w:bottom w:w="5" w:type="dxa"/>
            <w:right w:w="61" w:type="dxa"/>
          </w:tblCellMar>
        </w:tblPrEx>
        <w:trPr>
          <w:trHeight w:val="2645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0D9F" w14:textId="77777777" w:rsidR="00E041AB" w:rsidRDefault="00E041AB" w:rsidP="00E041AB">
            <w:pPr>
              <w:spacing w:after="0" w:line="259" w:lineRule="auto"/>
              <w:ind w:left="0" w:right="25" w:firstLine="0"/>
              <w:jc w:val="center"/>
            </w:pPr>
            <w:r>
              <w:rPr>
                <w:u w:val="single" w:color="000000"/>
              </w:rPr>
              <w:lastRenderedPageBreak/>
              <w:t>GESTOR:</w:t>
            </w:r>
            <w:r>
              <w:t xml:space="preserve"> </w:t>
            </w:r>
          </w:p>
          <w:p w14:paraId="7F365DAF" w14:textId="77777777" w:rsidR="00E041AB" w:rsidRDefault="00E041AB" w:rsidP="00E041AB">
            <w:pPr>
              <w:spacing w:after="0" w:line="241" w:lineRule="auto"/>
              <w:ind w:left="29" w:right="52" w:firstLine="0"/>
            </w:pPr>
            <w:r>
              <w:t xml:space="preserve">Autorizo o atendimento do pleito com recursos orçamentários destinados a esta unidade, conforme dados orçamentários apresentados neste documento. </w:t>
            </w:r>
          </w:p>
          <w:p w14:paraId="63B4F164" w14:textId="77777777" w:rsidR="00E041AB" w:rsidRDefault="00E041AB" w:rsidP="00E041AB">
            <w:pPr>
              <w:spacing w:after="0" w:line="259" w:lineRule="auto"/>
              <w:ind w:left="0" w:right="25" w:firstLine="0"/>
              <w:jc w:val="center"/>
            </w:pPr>
            <w:r>
              <w:t xml:space="preserve">Em ________/_________/_________ </w:t>
            </w:r>
          </w:p>
          <w:p w14:paraId="2F9D7C0B" w14:textId="77777777" w:rsidR="00E041AB" w:rsidRDefault="00E041AB" w:rsidP="00E041AB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  <w:p w14:paraId="47AC8F5B" w14:textId="77777777" w:rsidR="00E041AB" w:rsidRDefault="00E041AB" w:rsidP="00E041AB">
            <w:pPr>
              <w:spacing w:after="51" w:line="259" w:lineRule="auto"/>
              <w:ind w:lef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A097AD6" wp14:editId="28BA0756">
                      <wp:extent cx="3092831" cy="18288"/>
                      <wp:effectExtent l="0" t="0" r="0" b="0"/>
                      <wp:docPr id="16978" name="Group 16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2831" cy="18288"/>
                                <a:chOff x="0" y="0"/>
                                <a:chExt cx="3092831" cy="18288"/>
                              </a:xfrm>
                            </wpg:grpSpPr>
                            <wps:wsp>
                              <wps:cNvPr id="18774" name="Shape 18774"/>
                              <wps:cNvSpPr/>
                              <wps:spPr>
                                <a:xfrm>
                                  <a:off x="0" y="0"/>
                                  <a:ext cx="3092831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831" h="18288">
                                      <a:moveTo>
                                        <a:pt x="0" y="0"/>
                                      </a:moveTo>
                                      <a:lnTo>
                                        <a:pt x="3092831" y="0"/>
                                      </a:lnTo>
                                      <a:lnTo>
                                        <a:pt x="3092831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B9BA7" id="Group 16978" o:spid="_x0000_s1026" style="width:243.55pt;height:1.45pt;mso-position-horizontal-relative:char;mso-position-vertical-relative:line" coordsize="309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">
                      <v:shape id="Shape 18774" o:spid="_x0000_s1027" style="position:absolute;width:30928;height:182;visibility:visible;mso-wrap-style:square;v-text-anchor:top" coordsize="309283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" path="m,l3092831,r,18288l,18288,,e" fillcolor="black" stroked="f" strokeweight="0">
                        <v:stroke miterlimit="83231f" joinstyle="miter"/>
                        <v:path arrowok="t" textboxrect="0,0,3092831,18288"/>
                      </v:shape>
                      <w10:anchorlock/>
                    </v:group>
                  </w:pict>
                </mc:Fallback>
              </mc:AlternateContent>
            </w:r>
          </w:p>
          <w:p w14:paraId="42047C56" w14:textId="77777777" w:rsidR="00E041AB" w:rsidRDefault="00E041AB" w:rsidP="00E041AB">
            <w:pPr>
              <w:spacing w:after="0" w:line="259" w:lineRule="auto"/>
              <w:ind w:left="0" w:right="21" w:firstLine="0"/>
              <w:jc w:val="center"/>
            </w:pPr>
            <w:r>
              <w:t xml:space="preserve">Assinatura digital </w:t>
            </w:r>
          </w:p>
        </w:tc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2C6C2" w14:textId="77777777" w:rsidR="00E041AB" w:rsidRDefault="00E041AB" w:rsidP="00E041AB">
            <w:pPr>
              <w:spacing w:after="0" w:line="259" w:lineRule="auto"/>
              <w:ind w:left="0" w:right="22" w:firstLine="0"/>
              <w:jc w:val="center"/>
            </w:pPr>
            <w:r>
              <w:rPr>
                <w:u w:val="single" w:color="000000"/>
              </w:rPr>
              <w:t>RESPONSÁVEL PELO PREENCHIMENTO</w:t>
            </w:r>
            <w:r>
              <w:t xml:space="preserve"> </w:t>
            </w:r>
          </w:p>
          <w:p w14:paraId="6E2FE04F" w14:textId="77777777" w:rsidR="00E041AB" w:rsidRDefault="00E041AB" w:rsidP="00E041AB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  <w:p w14:paraId="3DBD1CC1" w14:textId="77777777" w:rsidR="00E041AB" w:rsidRDefault="00E041AB" w:rsidP="00E041AB">
            <w:pPr>
              <w:spacing w:after="0" w:line="259" w:lineRule="auto"/>
              <w:ind w:left="0" w:right="23" w:firstLine="0"/>
              <w:jc w:val="center"/>
            </w:pPr>
            <w:r>
              <w:t xml:space="preserve">Em ________/_________/_________ </w:t>
            </w:r>
          </w:p>
          <w:p w14:paraId="1B04DAE1" w14:textId="77777777" w:rsidR="00E041AB" w:rsidRDefault="00E041AB" w:rsidP="00E041AB">
            <w:pPr>
              <w:spacing w:after="0" w:line="259" w:lineRule="auto"/>
              <w:ind w:left="29" w:firstLine="0"/>
              <w:jc w:val="left"/>
            </w:pPr>
            <w:r>
              <w:t xml:space="preserve"> </w:t>
            </w:r>
          </w:p>
          <w:p w14:paraId="244D9726" w14:textId="77777777" w:rsidR="00E041AB" w:rsidRDefault="00E041AB" w:rsidP="00E041AB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  <w:p w14:paraId="4FAC4321" w14:textId="77777777" w:rsidR="00E041AB" w:rsidRDefault="00E041AB" w:rsidP="00E041AB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  <w:p w14:paraId="1E9816EB" w14:textId="77777777" w:rsidR="00E041AB" w:rsidRDefault="00E041AB" w:rsidP="00E041AB">
            <w:pPr>
              <w:spacing w:after="50" w:line="259" w:lineRule="auto"/>
              <w:ind w:lef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B8436E" wp14:editId="4EFF8B58">
                      <wp:extent cx="3100451" cy="18288"/>
                      <wp:effectExtent l="0" t="0" r="0" b="0"/>
                      <wp:docPr id="17141" name="Group 17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0451" cy="18288"/>
                                <a:chOff x="0" y="0"/>
                                <a:chExt cx="3100451" cy="18288"/>
                              </a:xfrm>
                            </wpg:grpSpPr>
                            <wps:wsp>
                              <wps:cNvPr id="18776" name="Shape 18776"/>
                              <wps:cNvSpPr/>
                              <wps:spPr>
                                <a:xfrm>
                                  <a:off x="0" y="0"/>
                                  <a:ext cx="3100451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0451" h="18288">
                                      <a:moveTo>
                                        <a:pt x="0" y="0"/>
                                      </a:moveTo>
                                      <a:lnTo>
                                        <a:pt x="3100451" y="0"/>
                                      </a:lnTo>
                                      <a:lnTo>
                                        <a:pt x="3100451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F963E" id="Group 17141" o:spid="_x0000_s1026" style="width:244.15pt;height:1.45pt;mso-position-horizontal-relative:char;mso-position-vertical-relative:line" coordsize="3100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">
                      <v:shape id="Shape 18776" o:spid="_x0000_s1027" style="position:absolute;width:31004;height:182;visibility:visible;mso-wrap-style:square;v-text-anchor:top" coordsize="310045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" path="m,l3100451,r,18288l,18288,,e" fillcolor="black" stroked="f" strokeweight="0">
                        <v:stroke miterlimit="83231f" joinstyle="miter"/>
                        <v:path arrowok="t" textboxrect="0,0,3100451,18288"/>
                      </v:shape>
                      <w10:anchorlock/>
                    </v:group>
                  </w:pict>
                </mc:Fallback>
              </mc:AlternateContent>
            </w:r>
          </w:p>
          <w:p w14:paraId="4BB3E540" w14:textId="77777777" w:rsidR="00E041AB" w:rsidRDefault="00E041AB" w:rsidP="00E041AB">
            <w:pPr>
              <w:spacing w:after="97" w:line="259" w:lineRule="auto"/>
              <w:ind w:left="0" w:right="23" w:firstLine="0"/>
              <w:jc w:val="center"/>
            </w:pPr>
            <w:r>
              <w:t xml:space="preserve">Assinatura digital </w:t>
            </w:r>
          </w:p>
          <w:p w14:paraId="4F6EA4B6" w14:textId="77777777" w:rsidR="00E041AB" w:rsidRDefault="00E041AB" w:rsidP="00E041AB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</w:tr>
    </w:tbl>
    <w:p w14:paraId="5726461B" w14:textId="77777777" w:rsidR="00BC1253" w:rsidRDefault="00C241D0">
      <w:pPr>
        <w:spacing w:after="96" w:line="259" w:lineRule="auto"/>
        <w:ind w:left="63" w:firstLine="0"/>
        <w:jc w:val="center"/>
      </w:pPr>
      <w:r>
        <w:t xml:space="preserve"> </w:t>
      </w:r>
    </w:p>
    <w:p w14:paraId="725C5525" w14:textId="77777777" w:rsidR="00BC1253" w:rsidRDefault="00C241D0">
      <w:pPr>
        <w:spacing w:after="96" w:line="259" w:lineRule="auto"/>
        <w:ind w:left="63" w:firstLine="0"/>
        <w:jc w:val="center"/>
      </w:pPr>
      <w:r>
        <w:t xml:space="preserve"> </w:t>
      </w:r>
    </w:p>
    <w:p w14:paraId="5B3B5664" w14:textId="77777777" w:rsidR="00BC1253" w:rsidRDefault="00C241D0">
      <w:pPr>
        <w:spacing w:after="96" w:line="259" w:lineRule="auto"/>
        <w:ind w:left="63" w:firstLine="0"/>
        <w:jc w:val="center"/>
      </w:pPr>
      <w:r>
        <w:t xml:space="preserve"> </w:t>
      </w:r>
    </w:p>
    <w:sectPr w:rsidR="00BC1253">
      <w:footerReference w:type="even" r:id="rId8"/>
      <w:footerReference w:type="default" r:id="rId9"/>
      <w:footerReference w:type="first" r:id="rId10"/>
      <w:pgSz w:w="11911" w:h="16841"/>
      <w:pgMar w:top="1155" w:right="529" w:bottom="370" w:left="108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A0F7" w14:textId="77777777" w:rsidR="00000000" w:rsidRDefault="00C241D0">
      <w:pPr>
        <w:spacing w:after="0" w:line="240" w:lineRule="auto"/>
      </w:pPr>
      <w:r>
        <w:separator/>
      </w:r>
    </w:p>
  </w:endnote>
  <w:endnote w:type="continuationSeparator" w:id="0">
    <w:p w14:paraId="27B5417A" w14:textId="77777777" w:rsidR="00000000" w:rsidRDefault="00C2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C43F" w14:textId="77777777" w:rsidR="00BC1253" w:rsidRDefault="00C241D0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4A36926" w14:textId="77777777" w:rsidR="00BC1253" w:rsidRDefault="00C241D0">
    <w:pPr>
      <w:spacing w:after="0" w:line="259" w:lineRule="auto"/>
      <w:ind w:left="11" w:firstLine="0"/>
      <w:jc w:val="center"/>
    </w:pPr>
    <w:r>
      <w:rPr>
        <w:rFonts w:ascii="Arial" w:eastAsia="Arial" w:hAnsi="Arial" w:cs="Arial"/>
        <w:sz w:val="18"/>
      </w:rPr>
      <w:t xml:space="preserve">Campus Universitário Ministro Petrônio Portela, SG 07, s/n, Bairro Ininga, Teresina, Piauí, Brasil; CEP 64049-550. </w:t>
    </w:r>
    <w:r>
      <w:rPr>
        <w:sz w:val="22"/>
      </w:rPr>
      <w:t xml:space="preserve"> </w:t>
    </w:r>
  </w:p>
  <w:p w14:paraId="7C059C7C" w14:textId="77777777" w:rsidR="00BC1253" w:rsidRDefault="00C241D0">
    <w:pPr>
      <w:spacing w:after="0" w:line="259" w:lineRule="auto"/>
      <w:ind w:left="6" w:firstLine="0"/>
      <w:jc w:val="center"/>
    </w:pPr>
    <w:r>
      <w:rPr>
        <w:rFonts w:ascii="Arial" w:eastAsia="Arial" w:hAnsi="Arial" w:cs="Arial"/>
        <w:sz w:val="18"/>
      </w:rPr>
      <w:t xml:space="preserve">Telefone: (86) 3215-5581. </w:t>
    </w:r>
    <w:r>
      <w:rPr>
        <w:rFonts w:ascii="Arial" w:eastAsia="Arial" w:hAnsi="Arial" w:cs="Arial"/>
        <w:sz w:val="18"/>
      </w:rPr>
      <w:t>Internet: www.ufpi.br</w:t>
    </w:r>
    <w:r>
      <w:rPr>
        <w:sz w:val="22"/>
      </w:rPr>
      <w:t xml:space="preserve"> </w:t>
    </w:r>
  </w:p>
  <w:p w14:paraId="7E513E66" w14:textId="77777777" w:rsidR="00BC1253" w:rsidRDefault="00C241D0">
    <w:pPr>
      <w:spacing w:after="0" w:line="239" w:lineRule="auto"/>
      <w:ind w:left="51" w:right="5093" w:firstLine="0"/>
      <w:jc w:val="left"/>
    </w:pPr>
    <w:r>
      <w:rPr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303A" w14:textId="77777777" w:rsidR="00BC1253" w:rsidRDefault="00C241D0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172E3E9" w14:textId="77777777" w:rsidR="00BC1253" w:rsidRDefault="00C241D0">
    <w:pPr>
      <w:spacing w:after="0" w:line="259" w:lineRule="auto"/>
      <w:ind w:left="11" w:firstLine="0"/>
      <w:jc w:val="center"/>
    </w:pPr>
    <w:r>
      <w:rPr>
        <w:rFonts w:ascii="Arial" w:eastAsia="Arial" w:hAnsi="Arial" w:cs="Arial"/>
        <w:sz w:val="18"/>
      </w:rPr>
      <w:t xml:space="preserve">Campus Universitário Ministro Petrônio Portela, SG 07, s/n, Bairro Ininga, Teresina, Piauí, Brasil; CEP 64049-550. </w:t>
    </w:r>
    <w:r>
      <w:rPr>
        <w:sz w:val="22"/>
      </w:rPr>
      <w:t xml:space="preserve"> </w:t>
    </w:r>
  </w:p>
  <w:p w14:paraId="2F9E1605" w14:textId="77777777" w:rsidR="00BC1253" w:rsidRDefault="00C241D0">
    <w:pPr>
      <w:spacing w:after="0" w:line="259" w:lineRule="auto"/>
      <w:ind w:left="6" w:firstLine="0"/>
      <w:jc w:val="center"/>
    </w:pPr>
    <w:r>
      <w:rPr>
        <w:rFonts w:ascii="Arial" w:eastAsia="Arial" w:hAnsi="Arial" w:cs="Arial"/>
        <w:sz w:val="18"/>
      </w:rPr>
      <w:t>Telefone: (86) 3215-5581. Internet: www.ufpi.br</w:t>
    </w:r>
    <w:r>
      <w:rPr>
        <w:sz w:val="22"/>
      </w:rPr>
      <w:t xml:space="preserve"> </w:t>
    </w:r>
  </w:p>
  <w:p w14:paraId="5EBF9662" w14:textId="77777777" w:rsidR="00BC1253" w:rsidRDefault="00C241D0">
    <w:pPr>
      <w:spacing w:after="0" w:line="239" w:lineRule="auto"/>
      <w:ind w:left="51" w:right="5093" w:firstLine="0"/>
      <w:jc w:val="left"/>
    </w:pPr>
    <w:r>
      <w:rPr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DBD3" w14:textId="77777777" w:rsidR="00BC1253" w:rsidRDefault="00BC125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8FE4" w14:textId="77777777" w:rsidR="00000000" w:rsidRDefault="00C241D0">
      <w:pPr>
        <w:spacing w:after="0" w:line="240" w:lineRule="auto"/>
      </w:pPr>
      <w:r>
        <w:separator/>
      </w:r>
    </w:p>
  </w:footnote>
  <w:footnote w:type="continuationSeparator" w:id="0">
    <w:p w14:paraId="28877123" w14:textId="77777777" w:rsidR="00000000" w:rsidRDefault="00C2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4A76"/>
    <w:multiLevelType w:val="hybridMultilevel"/>
    <w:tmpl w:val="C86AFDF2"/>
    <w:lvl w:ilvl="0" w:tplc="BA828E8A">
      <w:start w:val="1"/>
      <w:numFmt w:val="lowerLetter"/>
      <w:lvlText w:val="%1)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EFC1A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AD424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AF6B2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C2240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464E4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85508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CC726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01846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E67D4"/>
    <w:multiLevelType w:val="multilevel"/>
    <w:tmpl w:val="E4A4F956"/>
    <w:lvl w:ilvl="0">
      <w:start w:val="1"/>
      <w:numFmt w:val="decimal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5350D7"/>
    <w:multiLevelType w:val="hybridMultilevel"/>
    <w:tmpl w:val="3508D71A"/>
    <w:lvl w:ilvl="0" w:tplc="ACE66D34">
      <w:start w:val="1"/>
      <w:numFmt w:val="upperRoman"/>
      <w:lvlText w:val="%1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0D16A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2E752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EB4F8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608DA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6221A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465B0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261EC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2A004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4C3A8D"/>
    <w:multiLevelType w:val="hybridMultilevel"/>
    <w:tmpl w:val="FE687AA2"/>
    <w:lvl w:ilvl="0" w:tplc="03D2D126">
      <w:start w:val="2"/>
      <w:numFmt w:val="upperRoman"/>
      <w:lvlText w:val="%1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48CA2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AE77E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083D8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6584C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A8ADC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ECDD0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4F59C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850A8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9A1FEA"/>
    <w:multiLevelType w:val="hybridMultilevel"/>
    <w:tmpl w:val="2878FA3A"/>
    <w:lvl w:ilvl="0" w:tplc="3E8E480A">
      <w:start w:val="1"/>
      <w:numFmt w:val="upperRoman"/>
      <w:lvlText w:val="%1"/>
      <w:lvlJc w:val="left"/>
      <w:pPr>
        <w:ind w:left="1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892B2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2EE5A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A831C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4A762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6CB26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0CEC2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8ABDA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82CB4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871269"/>
    <w:multiLevelType w:val="hybridMultilevel"/>
    <w:tmpl w:val="D3504A34"/>
    <w:lvl w:ilvl="0" w:tplc="1996D004">
      <w:start w:val="1"/>
      <w:numFmt w:val="decimal"/>
      <w:lvlText w:val="%1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E9D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215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C9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0E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E8E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22C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8A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297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6486A"/>
    <w:multiLevelType w:val="hybridMultilevel"/>
    <w:tmpl w:val="87A2E1CE"/>
    <w:lvl w:ilvl="0" w:tplc="17822926">
      <w:start w:val="1"/>
      <w:numFmt w:val="decimal"/>
      <w:lvlText w:val="%1"/>
      <w:lvlJc w:val="left"/>
      <w:pPr>
        <w:ind w:left="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B105A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A8228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B33209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4DA62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256CEC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E848A6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9DEF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46216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097F3A"/>
    <w:multiLevelType w:val="hybridMultilevel"/>
    <w:tmpl w:val="4AFE873E"/>
    <w:lvl w:ilvl="0" w:tplc="EB7A3922">
      <w:start w:val="1"/>
      <w:numFmt w:val="upperRoman"/>
      <w:lvlText w:val="%1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28B56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29AE0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C36DE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01B44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B566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466AA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C4620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7410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7C3C91"/>
    <w:multiLevelType w:val="hybridMultilevel"/>
    <w:tmpl w:val="7EB08856"/>
    <w:lvl w:ilvl="0" w:tplc="C4127084">
      <w:start w:val="1"/>
      <w:numFmt w:val="upperRoman"/>
      <w:lvlText w:val="%1-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849CE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06886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87614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427F4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0D35E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4F2BC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839DA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5748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8C1744"/>
    <w:multiLevelType w:val="hybridMultilevel"/>
    <w:tmpl w:val="96DCEC04"/>
    <w:lvl w:ilvl="0" w:tplc="EF86AC92">
      <w:start w:val="1"/>
      <w:numFmt w:val="upperRoman"/>
      <w:lvlText w:val="%1"/>
      <w:lvlJc w:val="left"/>
      <w:pPr>
        <w:ind w:left="1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89846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C8116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8A5AC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4C738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2CE08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E4E30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E7890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C2D66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C84C63"/>
    <w:multiLevelType w:val="hybridMultilevel"/>
    <w:tmpl w:val="90D25C0A"/>
    <w:lvl w:ilvl="0" w:tplc="5B121990">
      <w:start w:val="1"/>
      <w:numFmt w:val="lowerLetter"/>
      <w:lvlText w:val="%1)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0FCF6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80976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A6612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64E7C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EEDA4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4BB0C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0376A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8047E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0809874">
    <w:abstractNumId w:val="9"/>
  </w:num>
  <w:num w:numId="2" w16cid:durableId="2052608100">
    <w:abstractNumId w:val="2"/>
  </w:num>
  <w:num w:numId="3" w16cid:durableId="1959752692">
    <w:abstractNumId w:val="4"/>
  </w:num>
  <w:num w:numId="4" w16cid:durableId="1162699446">
    <w:abstractNumId w:val="10"/>
  </w:num>
  <w:num w:numId="5" w16cid:durableId="55977192">
    <w:abstractNumId w:val="3"/>
  </w:num>
  <w:num w:numId="6" w16cid:durableId="20009246">
    <w:abstractNumId w:val="0"/>
  </w:num>
  <w:num w:numId="7" w16cid:durableId="970401057">
    <w:abstractNumId w:val="7"/>
  </w:num>
  <w:num w:numId="8" w16cid:durableId="1875464925">
    <w:abstractNumId w:val="8"/>
  </w:num>
  <w:num w:numId="9" w16cid:durableId="1802722696">
    <w:abstractNumId w:val="6"/>
  </w:num>
  <w:num w:numId="10" w16cid:durableId="1489713066">
    <w:abstractNumId w:val="5"/>
  </w:num>
  <w:num w:numId="11" w16cid:durableId="1535386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53"/>
    <w:rsid w:val="005F72DD"/>
    <w:rsid w:val="00BC1253"/>
    <w:rsid w:val="00C241D0"/>
    <w:rsid w:val="00E0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1EDA"/>
  <w15:docId w15:val="{F257BBBA-3674-405B-8B3A-C0A3465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50" w:lineRule="auto"/>
      <w:ind w:left="11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01"/>
      <w:ind w:left="1479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0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041AB"/>
    <w:pPr>
      <w:spacing w:after="0" w:line="240" w:lineRule="auto"/>
      <w:ind w:left="11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C24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D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DE PORTARIA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PORTARIA</dc:title>
  <dc:subject/>
  <dc:creator>bsbpi</dc:creator>
  <cp:keywords/>
  <cp:lastModifiedBy>joara araujo</cp:lastModifiedBy>
  <cp:revision>2</cp:revision>
  <dcterms:created xsi:type="dcterms:W3CDTF">2022-08-13T20:15:00Z</dcterms:created>
  <dcterms:modified xsi:type="dcterms:W3CDTF">2022-08-13T20:15:00Z</dcterms:modified>
</cp:coreProperties>
</file>